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306" w:right="0" w:firstLine="0"/>
        <w:jc w:val="center"/>
        <w:rPr>
          <w:b/>
          <w:sz w:val="36"/>
        </w:rPr>
      </w:pPr>
      <w:r>
        <w:rPr>
          <w:b/>
          <w:sz w:val="36"/>
        </w:rPr>
        <w:t>科普宣传员任职条件及工作职责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38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任职条件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1、责任心强，热心科普，有一定的文字功底和组织协调能力。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2、熟悉科普工作，了解基层群众的科普需求，能调动群众学科学、用科学的热情。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3、熟悉微信、QQ、电脑及其他媒体的操作使用。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4、年龄原则上不超过 50 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292" w:lineRule="auto"/>
        <w:ind w:right="114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、下载科普中国 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APP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，完成在线注册并分享优质科普资源， 同时进入本地区科普宣传员微信群、QQ</w:t>
      </w:r>
      <w:r>
        <w:rPr>
          <w:rFonts w:hint="eastAsia" w:ascii="仿宋" w:hAnsi="仿宋" w:eastAsia="仿宋" w:cs="仿宋"/>
          <w:spacing w:val="-28"/>
          <w:sz w:val="32"/>
          <w:szCs w:val="32"/>
        </w:rPr>
        <w:t xml:space="preserve"> 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92" w:lineRule="auto"/>
        <w:ind w:right="273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pacing w:val="3"/>
          <w:sz w:val="32"/>
          <w:szCs w:val="32"/>
        </w:rPr>
        <w:t>、关注并推广科普中国网、科普中国、宁夏科普</w:t>
      </w:r>
      <w:r>
        <w:rPr>
          <w:rFonts w:hint="eastAsia" w:ascii="仿宋" w:hAnsi="仿宋" w:eastAsia="仿宋" w:cs="仿宋"/>
          <w:sz w:val="32"/>
          <w:szCs w:val="32"/>
        </w:rPr>
        <w:t>e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 点通、</w:t>
      </w:r>
      <w:r>
        <w:rPr>
          <w:rFonts w:hint="eastAsia" w:ascii="仿宋" w:hAnsi="仿宋" w:eastAsia="仿宋" w:cs="仿宋"/>
          <w:spacing w:val="-17"/>
          <w:w w:val="95"/>
          <w:sz w:val="32"/>
          <w:szCs w:val="32"/>
        </w:rPr>
        <w:t xml:space="preserve">宁夏微科普、银川科普等微信公众号，积极传播各公众号中优质 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科普资源。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92" w:lineRule="auto"/>
        <w:ind w:right="31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3、独立建立科普传播微信群若干个，将各类优质科普资源传播到千家万户。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92" w:lineRule="auto"/>
        <w:ind w:right="31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、做好科普 </w:t>
      </w:r>
      <w:r>
        <w:rPr>
          <w:rFonts w:hint="eastAsia" w:ascii="仿宋" w:hAnsi="仿宋" w:eastAsia="仿宋" w:cs="仿宋"/>
          <w:sz w:val="32"/>
          <w:szCs w:val="32"/>
        </w:rPr>
        <w:t>e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 xml:space="preserve"> 站、科普基站日常使用和维护工作，定期上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传更新科普内容，有效发挥科普 </w:t>
      </w:r>
      <w:r>
        <w:rPr>
          <w:rFonts w:hint="eastAsia" w:ascii="仿宋" w:hAnsi="仿宋" w:eastAsia="仿宋" w:cs="仿宋"/>
          <w:sz w:val="32"/>
          <w:szCs w:val="32"/>
        </w:rPr>
        <w:t>e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 xml:space="preserve"> 站、科普基站功能。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92" w:lineRule="auto"/>
        <w:ind w:right="114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、将科普中国网和科普云资源通过科普 </w:t>
      </w:r>
      <w:r>
        <w:rPr>
          <w:rFonts w:hint="eastAsia" w:ascii="仿宋" w:hAnsi="仿宋" w:eastAsia="仿宋" w:cs="仿宋"/>
          <w:sz w:val="32"/>
          <w:szCs w:val="32"/>
        </w:rPr>
        <w:t>e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 xml:space="preserve"> 站、电视台、</w:t>
      </w:r>
      <w:r>
        <w:rPr>
          <w:rFonts w:hint="eastAsia" w:ascii="仿宋" w:hAnsi="仿宋" w:eastAsia="仿宋" w:cs="仿宋"/>
          <w:sz w:val="32"/>
          <w:szCs w:val="32"/>
        </w:rPr>
        <w:t>APP、网站等渠道进行传播推广，并能制作、上传本地优质科普资源。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6、完成县（市）区科协交办的工作。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37" w:lineRule="exact"/>
      <w:ind w:left="94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2019-04-22T08:53:28Z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